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ind w:left="566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Приложение № __</w:t>
      </w:r>
    </w:p>
    <w:p w:rsidR="00000000" w:rsidDel="00000000" w:rsidP="00000000" w:rsidRDefault="00000000" w:rsidRPr="00000000" w14:paraId="00000002">
      <w:pPr>
        <w:spacing w:line="360" w:lineRule="auto"/>
        <w:ind w:left="5664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 Договору купли-продажи автомобиля</w:t>
      </w:r>
    </w:p>
    <w:p w:rsidR="00000000" w:rsidDel="00000000" w:rsidP="00000000" w:rsidRDefault="00000000" w:rsidRPr="00000000" w14:paraId="00000003">
      <w:pPr>
        <w:spacing w:line="360" w:lineRule="auto"/>
        <w:ind w:left="5664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от «___»________ ____ г.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Акт</w:t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приема-передачи автомобиля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г.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«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»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20 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                 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именуем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 дальнейшем «Продавец», в лице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                                                                                                                            ________________________________________________________________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именуем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 дальнейшем «Покупатель», в лице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составили настоящий Акт о том, что в соответствии с Договором купли-продажи автомобиля от «___» ___________ ______ г. Продавец передал, а Покупатель принял технически исправный автомобиль марки ____________, ______ года выпуска, VIN ______________, кузов № _____________, двигатель № _________________, цвет ______________, паспорт транспортного средства _________________, дополнительное оборудование ____________________.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Идентификационные номера автомобиля сверены, комплектность транспортного средства проверена и соответствует заводской.</w:t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Купля-продажа осуществлена строго в соответствии с требованиями упомянутого договора купли-продажи автомобиля. Деньги внесены Покупателем в кассу Продавца полностью при заключении упомянутого Договора. Претензий к Продавцу, в том числе имущественных, Покупатель не имеет.</w:t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Настоящий акт составлен в ___ экземплярах, каждый из которых имеет равную юридическую силу.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Продавец:                                                                          Покупатель:</w:t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                                      ________________________                                  </w:t>
      </w:r>
    </w:p>
    <w:p w:rsidR="00000000" w:rsidDel="00000000" w:rsidP="00000000" w:rsidRDefault="00000000" w:rsidRPr="00000000" w14:paraId="00000012">
      <w:pPr>
        <w:tabs>
          <w:tab w:val="left" w:leader="none" w:pos="5790"/>
        </w:tabs>
        <w:spacing w:line="36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              (подпись, ФИО)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(подпись, ФИО)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spacing w:line="240" w:lineRule="auto"/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rPr/>
    </w:pPr>
    <w:r w:rsidDel="00000000" w:rsidR="00000000" w:rsidRPr="00000000">
      <w:rPr/>
      <w:pict>
        <v:shape id="PowerPlusWaterMarkObject1" style="position:absolute;width:454.2807347255787pt;height:183.91932579982944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